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11B2F" w14:textId="1E417AA9" w:rsidR="00C97697" w:rsidRPr="00C97697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769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09B8459" wp14:editId="60AB1495">
            <wp:extent cx="500380" cy="75057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8D2D" w14:textId="77777777" w:rsidR="00C97697" w:rsidRPr="00C97697" w:rsidRDefault="00C97697" w:rsidP="00C976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0CC8A" w14:textId="5411FE6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E3B821" w14:textId="20FD20C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КАЛАЧЁВСКОГО МУНИЦИПАЛЬНОГО РАЙОНА</w:t>
      </w:r>
    </w:p>
    <w:p w14:paraId="071B9658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14:paraId="486364F7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48"/>
      </w:tblGrid>
      <w:tr w:rsidR="00C97697" w:rsidRPr="006806B2" w14:paraId="37C8AA3E" w14:textId="77777777" w:rsidTr="002A401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8253E02" w14:textId="77777777" w:rsidR="00C97697" w:rsidRPr="006806B2" w:rsidRDefault="00C97697" w:rsidP="00C976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4BF6A3A" w14:textId="77777777" w:rsidR="00C7115D" w:rsidRPr="00C7115D" w:rsidRDefault="00C97697" w:rsidP="00C7115D">
      <w:pPr>
        <w:keepNext/>
        <w:spacing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C711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115D" w:rsidRPr="00C71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(проект)</w:t>
      </w:r>
    </w:p>
    <w:p w14:paraId="2837EC5C" w14:textId="5E5B08A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2F2C25" w14:textId="5836626C" w:rsidR="00C97697" w:rsidRPr="00D93D98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D93D98">
        <w:rPr>
          <w:rFonts w:ascii="Times New Roman" w:hAnsi="Times New Roman" w:cs="Times New Roman"/>
          <w:b/>
          <w:bCs/>
          <w:sz w:val="28"/>
          <w:szCs w:val="28"/>
        </w:rPr>
        <w:t>_______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557A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г.  № </w:t>
      </w:r>
      <w:r w:rsidR="00D93D98">
        <w:rPr>
          <w:rFonts w:ascii="Times New Roman" w:hAnsi="Times New Roman" w:cs="Times New Roman"/>
          <w:b/>
          <w:bCs/>
          <w:sz w:val="28"/>
          <w:szCs w:val="28"/>
        </w:rPr>
        <w:t>____</w:t>
      </w:r>
    </w:p>
    <w:p w14:paraId="0DBD73A4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E5CBB27" w14:textId="77777777" w:rsidR="00845373" w:rsidRPr="00845373" w:rsidRDefault="00FE4B7F" w:rsidP="00402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</w:pPr>
      <w:r w:rsidRPr="00845373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 xml:space="preserve">О внесении изменений </w:t>
      </w:r>
    </w:p>
    <w:p w14:paraId="707C66D6" w14:textId="2D9E9736" w:rsidR="00845373" w:rsidRPr="00845373" w:rsidRDefault="00845373" w:rsidP="00402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</w:pPr>
      <w:r w:rsidRPr="00845373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 xml:space="preserve">в </w:t>
      </w:r>
      <w:r w:rsidRPr="00845373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 xml:space="preserve">постановление администрации Калачевского муниципального района Волгоградской области от 29.10.202 № 1217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Калачевского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</w:t>
      </w:r>
      <w:r w:rsidRPr="00845373">
        <w:rPr>
          <w:rFonts w:ascii="Times New Roman" w:hAnsi="Times New Roman" w:cs="Times New Roman"/>
          <w:b/>
          <w:color w:val="385623" w:themeColor="accent6" w:themeShade="80"/>
          <w:sz w:val="26"/>
          <w:szCs w:val="26"/>
        </w:rPr>
        <w:t xml:space="preserve"> сельских поселений, входящих в состав Калачевского муниципального района Волгоградской области</w:t>
      </w:r>
      <w:r w:rsidRPr="00845373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>, юридическим лицам в собственность бесплатно»,</w:t>
      </w:r>
    </w:p>
    <w:p w14:paraId="6E01F961" w14:textId="77777777" w:rsidR="00845373" w:rsidRDefault="00845373" w:rsidP="00402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14:paraId="63893DB9" w14:textId="0ED9A90B" w:rsidR="00FE4B7F" w:rsidRPr="0017252C" w:rsidRDefault="0017252C" w:rsidP="00B454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</w:pPr>
      <w:r w:rsidRPr="0017252C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 xml:space="preserve">В соответствии с федеральными законами от 27.07.2010 № 210-ФЗ «Об организации предоставления государственных и муниципальных услуг», 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и </w:t>
      </w:r>
      <w:r w:rsidR="00B45419" w:rsidRPr="0017252C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 xml:space="preserve"> Уставом </w:t>
      </w:r>
      <w:r w:rsidR="00FE4B7F" w:rsidRPr="0017252C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>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14:paraId="2311BBAC" w14:textId="7A198BFC" w:rsidR="00FE4B7F" w:rsidRPr="0017252C" w:rsidRDefault="00402145" w:rsidP="00B45419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</w:pPr>
      <w:r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 xml:space="preserve">п </w:t>
      </w:r>
      <w:r w:rsidR="00FE4B7F"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>о</w:t>
      </w:r>
      <w:r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 xml:space="preserve"> </w:t>
      </w:r>
      <w:r w:rsidR="00FE4B7F"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>с</w:t>
      </w:r>
      <w:r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 xml:space="preserve"> </w:t>
      </w:r>
      <w:r w:rsidR="00FE4B7F"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>т</w:t>
      </w:r>
      <w:r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 xml:space="preserve"> </w:t>
      </w:r>
      <w:r w:rsidR="00FE4B7F"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>а</w:t>
      </w:r>
      <w:r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 xml:space="preserve"> </w:t>
      </w:r>
      <w:r w:rsidR="00FE4B7F"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>н</w:t>
      </w:r>
      <w:r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 xml:space="preserve"> </w:t>
      </w:r>
      <w:r w:rsidR="00FE4B7F"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>о</w:t>
      </w:r>
      <w:r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 xml:space="preserve"> </w:t>
      </w:r>
      <w:r w:rsidR="00FE4B7F"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>в</w:t>
      </w:r>
      <w:r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 xml:space="preserve"> </w:t>
      </w:r>
      <w:r w:rsidR="00FE4B7F"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>л</w:t>
      </w:r>
      <w:r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 xml:space="preserve"> </w:t>
      </w:r>
      <w:r w:rsidR="00FE4B7F"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>я</w:t>
      </w:r>
      <w:r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 xml:space="preserve"> </w:t>
      </w:r>
      <w:r w:rsidR="00FE4B7F"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>е</w:t>
      </w:r>
      <w:r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 xml:space="preserve"> </w:t>
      </w:r>
      <w:r w:rsidR="00FE4B7F" w:rsidRPr="0017252C">
        <w:rPr>
          <w:rFonts w:ascii="Times New Roman" w:eastAsia="Times New Roman" w:hAnsi="Times New Roman" w:cs="Times New Roman"/>
          <w:b/>
          <w:color w:val="385623" w:themeColor="accent6" w:themeShade="80"/>
          <w:sz w:val="26"/>
          <w:szCs w:val="26"/>
          <w:lang w:eastAsia="ru-RU"/>
        </w:rPr>
        <w:t>т</w:t>
      </w:r>
      <w:r w:rsidR="00FE4B7F" w:rsidRPr="0017252C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>:</w:t>
      </w:r>
    </w:p>
    <w:p w14:paraId="411C29CC" w14:textId="77777777" w:rsidR="00402145" w:rsidRPr="0017252C" w:rsidRDefault="00402145" w:rsidP="00B45419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A658481" w14:textId="7B155C89" w:rsidR="0017252C" w:rsidRPr="00845373" w:rsidRDefault="00845373" w:rsidP="0017252C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385623" w:themeColor="accent6" w:themeShade="80"/>
          <w:sz w:val="26"/>
          <w:szCs w:val="26"/>
        </w:rPr>
      </w:pPr>
      <w:r w:rsidRPr="00845373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 xml:space="preserve">Внести в пункт 2.10 административного регламента </w:t>
      </w:r>
      <w:r w:rsidR="00FE4B7F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 xml:space="preserve"> предоставления муниципальной услуги </w:t>
      </w:r>
      <w:r w:rsidR="0017252C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 xml:space="preserve">«Предоставление земельных участков, находящихся в муниципальной собственности </w:t>
      </w:r>
      <w:r w:rsidR="002979E6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>Калачевского муниципального района Волгоградской области</w:t>
      </w:r>
      <w:r w:rsidR="0017252C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>, и земельных участков, государственная собственность на которые не разграничена, расположенных на территории</w:t>
      </w:r>
      <w:r w:rsidR="00AD34ED" w:rsidRPr="00845373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 xml:space="preserve"> </w:t>
      </w:r>
      <w:r w:rsidR="002979E6" w:rsidRPr="00845373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>сельских поселений, входящих в состав Калачевского муниципального района Волгоградской области</w:t>
      </w:r>
      <w:r w:rsidR="0017252C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>, юридическим лицам в собственность бесплатно</w:t>
      </w:r>
      <w:r w:rsidR="00FE4B7F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 xml:space="preserve">», утвержденный </w:t>
      </w:r>
      <w:bookmarkStart w:id="0" w:name="_Hlk223609159"/>
      <w:r w:rsidR="00FE4B7F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 xml:space="preserve">постановлением администрации Калачевского муниципального района Волгоградской области от </w:t>
      </w:r>
      <w:r w:rsidR="00AD34ED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>29</w:t>
      </w:r>
      <w:r w:rsidR="00FE4B7F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>.</w:t>
      </w:r>
      <w:r w:rsidR="00AD34ED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>10.</w:t>
      </w:r>
      <w:r w:rsidR="00FE4B7F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 xml:space="preserve">202 № </w:t>
      </w:r>
      <w:r w:rsidR="00AD34ED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>1217</w:t>
      </w:r>
      <w:r w:rsidR="00FE4B7F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 xml:space="preserve"> «</w:t>
      </w:r>
      <w:r w:rsidR="00AD34ED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 xml:space="preserve">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Калачевского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</w:t>
      </w:r>
      <w:r w:rsidR="00AD34ED" w:rsidRPr="00845373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 xml:space="preserve"> сельских поселений, входящих в состав Калачевского муниципального района Волгоградской области</w:t>
      </w:r>
      <w:r w:rsidR="00AD34ED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 xml:space="preserve">, </w:t>
      </w:r>
      <w:r w:rsidR="00AD34ED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lastRenderedPageBreak/>
        <w:t>юридическим лицам в собственность бесплатно</w:t>
      </w:r>
      <w:r w:rsidR="00FE4B7F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 xml:space="preserve">», </w:t>
      </w:r>
      <w:bookmarkEnd w:id="0"/>
      <w:r w:rsidR="00FE4B7F" w:rsidRPr="00845373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ru-RU"/>
        </w:rPr>
        <w:t xml:space="preserve">следующие </w:t>
      </w:r>
      <w:r w:rsidR="0017252C" w:rsidRPr="00845373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>изменения, изложив подпункты 14, 15 и 16 в следующей редакции:</w:t>
      </w:r>
    </w:p>
    <w:p w14:paraId="539936A2" w14:textId="77777777" w:rsidR="0017252C" w:rsidRPr="0017252C" w:rsidRDefault="0017252C" w:rsidP="0017252C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385623" w:themeColor="accent6" w:themeShade="80"/>
          <w:sz w:val="26"/>
          <w:szCs w:val="26"/>
        </w:rPr>
      </w:pPr>
      <w:r w:rsidRPr="0017252C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>«14) цель использования такого земельного участка, указанная в заявлении о предоставлении земельного участка,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заявлении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14:paraId="37D1C2AA" w14:textId="77777777" w:rsidR="0017252C" w:rsidRPr="0017252C" w:rsidRDefault="0017252C" w:rsidP="0017252C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385623" w:themeColor="accent6" w:themeShade="80"/>
          <w:sz w:val="26"/>
          <w:szCs w:val="26"/>
        </w:rPr>
      </w:pPr>
      <w:r w:rsidRPr="0017252C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 xml:space="preserve"> «15)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объектов, 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пользования;»;</w:t>
      </w:r>
    </w:p>
    <w:p w14:paraId="0525B71F" w14:textId="086574D4" w:rsidR="0017252C" w:rsidRPr="0017252C" w:rsidRDefault="0017252C" w:rsidP="0017252C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385623" w:themeColor="accent6" w:themeShade="80"/>
          <w:sz w:val="26"/>
          <w:szCs w:val="26"/>
        </w:rPr>
      </w:pPr>
      <w:r w:rsidRPr="0017252C">
        <w:rPr>
          <w:rFonts w:ascii="Times New Roman" w:hAnsi="Times New Roman" w:cs="Times New Roman"/>
          <w:color w:val="385623" w:themeColor="accent6" w:themeShade="80"/>
          <w:sz w:val="26"/>
          <w:szCs w:val="26"/>
        </w:rPr>
        <w:t>«16) 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сооружения, 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пользования;».</w:t>
      </w:r>
    </w:p>
    <w:p w14:paraId="0B6FEEFB" w14:textId="77777777" w:rsidR="00A248BE" w:rsidRPr="0017252C" w:rsidRDefault="00A248BE" w:rsidP="0017252C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zh-CN"/>
        </w:rPr>
      </w:pPr>
      <w:r w:rsidRPr="0017252C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zh-CN"/>
        </w:rPr>
        <w:t xml:space="preserve">2. Настоящее постановление </w:t>
      </w:r>
      <w:proofErr w:type="gramStart"/>
      <w:r w:rsidRPr="0017252C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zh-CN"/>
        </w:rPr>
        <w:t>подлежит  официальному</w:t>
      </w:r>
      <w:proofErr w:type="gramEnd"/>
      <w:r w:rsidRPr="0017252C">
        <w:rPr>
          <w:rFonts w:ascii="Times New Roman" w:eastAsia="Times New Roman" w:hAnsi="Times New Roman" w:cs="Times New Roman"/>
          <w:color w:val="385623" w:themeColor="accent6" w:themeShade="80"/>
          <w:sz w:val="26"/>
          <w:szCs w:val="26"/>
          <w:lang w:eastAsia="zh-CN"/>
        </w:rPr>
        <w:t xml:space="preserve"> опубликованию.</w:t>
      </w:r>
    </w:p>
    <w:p w14:paraId="602FD0C6" w14:textId="373FAC14" w:rsidR="00A248BE" w:rsidRPr="0017252C" w:rsidRDefault="00A248BE" w:rsidP="0017252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385623" w:themeColor="accent6" w:themeShade="80"/>
          <w:sz w:val="26"/>
          <w:szCs w:val="26"/>
        </w:rPr>
      </w:pPr>
      <w:r w:rsidRPr="0017252C">
        <w:rPr>
          <w:rFonts w:ascii="Times New Roman" w:eastAsia="Calibri" w:hAnsi="Times New Roman" w:cs="Times New Roman"/>
          <w:color w:val="385623" w:themeColor="accent6" w:themeShade="80"/>
          <w:sz w:val="26"/>
          <w:szCs w:val="26"/>
        </w:rPr>
        <w:t>3. Контроль исполнения настоящего постановления возлагаю на первого заместителя Главы Калачевского муниципального района      С.Г. Галкина.</w:t>
      </w:r>
    </w:p>
    <w:p w14:paraId="462AA917" w14:textId="77777777" w:rsidR="00C97697" w:rsidRPr="0017252C" w:rsidRDefault="00C97697" w:rsidP="0017252C">
      <w:pPr>
        <w:spacing w:after="0" w:line="240" w:lineRule="auto"/>
        <w:ind w:firstLine="851"/>
        <w:rPr>
          <w:rFonts w:ascii="Times New Roman" w:hAnsi="Times New Roman" w:cs="Times New Roman"/>
          <w:color w:val="385623" w:themeColor="accent6" w:themeShade="80"/>
          <w:sz w:val="26"/>
          <w:szCs w:val="26"/>
        </w:rPr>
      </w:pPr>
    </w:p>
    <w:p w14:paraId="06275863" w14:textId="77777777" w:rsidR="00C97697" w:rsidRPr="0017252C" w:rsidRDefault="00C97697" w:rsidP="0017252C">
      <w:pPr>
        <w:spacing w:after="0" w:line="240" w:lineRule="auto"/>
        <w:rPr>
          <w:rFonts w:ascii="Times New Roman" w:hAnsi="Times New Roman" w:cs="Times New Roman"/>
          <w:color w:val="385623" w:themeColor="accent6" w:themeShade="80"/>
          <w:sz w:val="26"/>
          <w:szCs w:val="26"/>
        </w:rPr>
      </w:pPr>
    </w:p>
    <w:p w14:paraId="67A2D5BF" w14:textId="77777777" w:rsidR="005B3431" w:rsidRPr="0017252C" w:rsidRDefault="005B3431" w:rsidP="0017252C">
      <w:pPr>
        <w:spacing w:after="0" w:line="240" w:lineRule="auto"/>
        <w:rPr>
          <w:rFonts w:ascii="Times New Roman" w:hAnsi="Times New Roman" w:cs="Times New Roman"/>
          <w:color w:val="385623" w:themeColor="accent6" w:themeShade="80"/>
          <w:sz w:val="26"/>
          <w:szCs w:val="26"/>
        </w:rPr>
      </w:pPr>
    </w:p>
    <w:p w14:paraId="6CEEFE6A" w14:textId="77777777" w:rsidR="006806B2" w:rsidRPr="0017252C" w:rsidRDefault="006806B2" w:rsidP="0017252C">
      <w:pPr>
        <w:spacing w:after="0" w:line="240" w:lineRule="auto"/>
        <w:rPr>
          <w:rFonts w:ascii="Times New Roman" w:hAnsi="Times New Roman" w:cs="Times New Roman"/>
          <w:b/>
          <w:color w:val="385623" w:themeColor="accent6" w:themeShade="80"/>
          <w:sz w:val="26"/>
          <w:szCs w:val="26"/>
        </w:rPr>
      </w:pPr>
      <w:r w:rsidRPr="0017252C">
        <w:rPr>
          <w:rFonts w:ascii="Times New Roman" w:hAnsi="Times New Roman" w:cs="Times New Roman"/>
          <w:b/>
          <w:color w:val="385623" w:themeColor="accent6" w:themeShade="80"/>
          <w:sz w:val="26"/>
          <w:szCs w:val="26"/>
        </w:rPr>
        <w:t>Глава</w:t>
      </w:r>
    </w:p>
    <w:p w14:paraId="231821F8" w14:textId="1A8384B5" w:rsidR="006806B2" w:rsidRPr="0017252C" w:rsidRDefault="006806B2" w:rsidP="0017252C">
      <w:pPr>
        <w:spacing w:after="0" w:line="240" w:lineRule="auto"/>
        <w:rPr>
          <w:rFonts w:ascii="Times New Roman" w:hAnsi="Times New Roman" w:cs="Times New Roman"/>
          <w:b/>
          <w:color w:val="385623" w:themeColor="accent6" w:themeShade="80"/>
          <w:sz w:val="26"/>
          <w:szCs w:val="26"/>
        </w:rPr>
      </w:pPr>
      <w:r w:rsidRPr="0017252C">
        <w:rPr>
          <w:rFonts w:ascii="Times New Roman" w:hAnsi="Times New Roman" w:cs="Times New Roman"/>
          <w:b/>
          <w:color w:val="385623" w:themeColor="accent6" w:themeShade="80"/>
          <w:sz w:val="26"/>
          <w:szCs w:val="26"/>
        </w:rPr>
        <w:t xml:space="preserve">Калачевского муниципального района                </w:t>
      </w:r>
      <w:r w:rsidR="00402145" w:rsidRPr="0017252C">
        <w:rPr>
          <w:rFonts w:ascii="Times New Roman" w:hAnsi="Times New Roman" w:cs="Times New Roman"/>
          <w:b/>
          <w:color w:val="385623" w:themeColor="accent6" w:themeShade="80"/>
          <w:sz w:val="26"/>
          <w:szCs w:val="26"/>
        </w:rPr>
        <w:t xml:space="preserve">  </w:t>
      </w:r>
      <w:r w:rsidRPr="0017252C">
        <w:rPr>
          <w:rFonts w:ascii="Times New Roman" w:hAnsi="Times New Roman" w:cs="Times New Roman"/>
          <w:b/>
          <w:color w:val="385623" w:themeColor="accent6" w:themeShade="80"/>
          <w:sz w:val="26"/>
          <w:szCs w:val="26"/>
        </w:rPr>
        <w:t xml:space="preserve">             </w:t>
      </w:r>
      <w:r w:rsidR="00402145" w:rsidRPr="0017252C">
        <w:rPr>
          <w:rFonts w:ascii="Times New Roman" w:hAnsi="Times New Roman" w:cs="Times New Roman"/>
          <w:b/>
          <w:color w:val="385623" w:themeColor="accent6" w:themeShade="80"/>
          <w:sz w:val="26"/>
          <w:szCs w:val="26"/>
        </w:rPr>
        <w:t xml:space="preserve"> </w:t>
      </w:r>
      <w:r w:rsidRPr="0017252C">
        <w:rPr>
          <w:rFonts w:ascii="Times New Roman" w:hAnsi="Times New Roman" w:cs="Times New Roman"/>
          <w:b/>
          <w:color w:val="385623" w:themeColor="accent6" w:themeShade="80"/>
          <w:sz w:val="26"/>
          <w:szCs w:val="26"/>
        </w:rPr>
        <w:t xml:space="preserve"> </w:t>
      </w:r>
      <w:r w:rsidR="00B45419" w:rsidRPr="0017252C">
        <w:rPr>
          <w:rFonts w:ascii="Times New Roman" w:hAnsi="Times New Roman" w:cs="Times New Roman"/>
          <w:b/>
          <w:color w:val="385623" w:themeColor="accent6" w:themeShade="80"/>
          <w:sz w:val="26"/>
          <w:szCs w:val="26"/>
        </w:rPr>
        <w:t xml:space="preserve">           </w:t>
      </w:r>
      <w:r w:rsidRPr="0017252C">
        <w:rPr>
          <w:rFonts w:ascii="Times New Roman" w:hAnsi="Times New Roman" w:cs="Times New Roman"/>
          <w:b/>
          <w:color w:val="385623" w:themeColor="accent6" w:themeShade="80"/>
          <w:sz w:val="26"/>
          <w:szCs w:val="26"/>
        </w:rPr>
        <w:t xml:space="preserve">  Р.С. Горбатый</w:t>
      </w:r>
    </w:p>
    <w:p w14:paraId="6311A58B" w14:textId="77777777" w:rsidR="00402145" w:rsidRPr="0017252C" w:rsidRDefault="00402145" w:rsidP="0017252C">
      <w:pPr>
        <w:spacing w:after="0" w:line="240" w:lineRule="auto"/>
        <w:rPr>
          <w:rFonts w:ascii="Times New Roman" w:hAnsi="Times New Roman" w:cs="Times New Roman"/>
          <w:b/>
          <w:color w:val="385623" w:themeColor="accent6" w:themeShade="80"/>
          <w:sz w:val="26"/>
          <w:szCs w:val="26"/>
        </w:rPr>
      </w:pPr>
    </w:p>
    <w:p w14:paraId="3DE41DFF" w14:textId="37F896B6" w:rsidR="00D32D5C" w:rsidRPr="001557A8" w:rsidRDefault="00D32D5C" w:rsidP="0040214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D32D5C" w:rsidRPr="001557A8" w:rsidSect="00402145">
      <w:pgSz w:w="11906" w:h="16838"/>
      <w:pgMar w:top="993" w:right="849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391DE" w14:textId="77777777" w:rsidR="008B3F81" w:rsidRDefault="008B3F81" w:rsidP="0017252C">
      <w:pPr>
        <w:spacing w:after="0" w:line="240" w:lineRule="auto"/>
      </w:pPr>
      <w:r>
        <w:separator/>
      </w:r>
    </w:p>
  </w:endnote>
  <w:endnote w:type="continuationSeparator" w:id="0">
    <w:p w14:paraId="4EEB1FAB" w14:textId="77777777" w:rsidR="008B3F81" w:rsidRDefault="008B3F81" w:rsidP="00172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63D2C" w14:textId="77777777" w:rsidR="008B3F81" w:rsidRDefault="008B3F81" w:rsidP="0017252C">
      <w:pPr>
        <w:spacing w:after="0" w:line="240" w:lineRule="auto"/>
      </w:pPr>
      <w:r>
        <w:separator/>
      </w:r>
    </w:p>
  </w:footnote>
  <w:footnote w:type="continuationSeparator" w:id="0">
    <w:p w14:paraId="6C28B40F" w14:textId="77777777" w:rsidR="008B3F81" w:rsidRDefault="008B3F81" w:rsidP="001725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B04CB"/>
    <w:multiLevelType w:val="multilevel"/>
    <w:tmpl w:val="09DC7C1E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A5"/>
    <w:rsid w:val="00007DA1"/>
    <w:rsid w:val="00014D73"/>
    <w:rsid w:val="0002437F"/>
    <w:rsid w:val="000428A9"/>
    <w:rsid w:val="0005090B"/>
    <w:rsid w:val="00080860"/>
    <w:rsid w:val="000A4C30"/>
    <w:rsid w:val="000F2608"/>
    <w:rsid w:val="00114FE3"/>
    <w:rsid w:val="00121E84"/>
    <w:rsid w:val="001557A8"/>
    <w:rsid w:val="0017252C"/>
    <w:rsid w:val="0018339A"/>
    <w:rsid w:val="00183961"/>
    <w:rsid w:val="001B63EC"/>
    <w:rsid w:val="001C6656"/>
    <w:rsid w:val="001D2C0F"/>
    <w:rsid w:val="001F5D37"/>
    <w:rsid w:val="00200729"/>
    <w:rsid w:val="00206740"/>
    <w:rsid w:val="00214D78"/>
    <w:rsid w:val="00227760"/>
    <w:rsid w:val="00237F10"/>
    <w:rsid w:val="002471FF"/>
    <w:rsid w:val="00264F7A"/>
    <w:rsid w:val="00285F16"/>
    <w:rsid w:val="002979E6"/>
    <w:rsid w:val="002A401B"/>
    <w:rsid w:val="002F2EE3"/>
    <w:rsid w:val="00315F0D"/>
    <w:rsid w:val="00367B9A"/>
    <w:rsid w:val="003C661D"/>
    <w:rsid w:val="003D3F21"/>
    <w:rsid w:val="003F5F79"/>
    <w:rsid w:val="00402145"/>
    <w:rsid w:val="00415527"/>
    <w:rsid w:val="00452A1D"/>
    <w:rsid w:val="0049505D"/>
    <w:rsid w:val="004E5757"/>
    <w:rsid w:val="005136EC"/>
    <w:rsid w:val="00522E48"/>
    <w:rsid w:val="00535385"/>
    <w:rsid w:val="00542E29"/>
    <w:rsid w:val="00565ABA"/>
    <w:rsid w:val="00576DA6"/>
    <w:rsid w:val="005A0B12"/>
    <w:rsid w:val="005B0497"/>
    <w:rsid w:val="005B3431"/>
    <w:rsid w:val="005C77C7"/>
    <w:rsid w:val="005E2354"/>
    <w:rsid w:val="00607D34"/>
    <w:rsid w:val="00623262"/>
    <w:rsid w:val="00625482"/>
    <w:rsid w:val="0064018A"/>
    <w:rsid w:val="00642E41"/>
    <w:rsid w:val="00661D5D"/>
    <w:rsid w:val="006806B2"/>
    <w:rsid w:val="00693072"/>
    <w:rsid w:val="006B03FE"/>
    <w:rsid w:val="006C4FAF"/>
    <w:rsid w:val="007372BE"/>
    <w:rsid w:val="00754DEF"/>
    <w:rsid w:val="00763AE3"/>
    <w:rsid w:val="00764537"/>
    <w:rsid w:val="007912E0"/>
    <w:rsid w:val="007917AF"/>
    <w:rsid w:val="007C0BEF"/>
    <w:rsid w:val="007C0DEE"/>
    <w:rsid w:val="00845373"/>
    <w:rsid w:val="008466B2"/>
    <w:rsid w:val="00851E40"/>
    <w:rsid w:val="00884A66"/>
    <w:rsid w:val="008922B0"/>
    <w:rsid w:val="008B3F81"/>
    <w:rsid w:val="008F5EEC"/>
    <w:rsid w:val="00907EAB"/>
    <w:rsid w:val="00920DEE"/>
    <w:rsid w:val="00967CA1"/>
    <w:rsid w:val="00A03824"/>
    <w:rsid w:val="00A248BE"/>
    <w:rsid w:val="00A353B1"/>
    <w:rsid w:val="00A5656C"/>
    <w:rsid w:val="00A627A9"/>
    <w:rsid w:val="00AD34ED"/>
    <w:rsid w:val="00B26B1B"/>
    <w:rsid w:val="00B35F64"/>
    <w:rsid w:val="00B414B7"/>
    <w:rsid w:val="00B4165B"/>
    <w:rsid w:val="00B45419"/>
    <w:rsid w:val="00B54EE1"/>
    <w:rsid w:val="00B646AE"/>
    <w:rsid w:val="00B92666"/>
    <w:rsid w:val="00BE2B03"/>
    <w:rsid w:val="00C207AE"/>
    <w:rsid w:val="00C25B43"/>
    <w:rsid w:val="00C31829"/>
    <w:rsid w:val="00C41EA5"/>
    <w:rsid w:val="00C534AE"/>
    <w:rsid w:val="00C56B6C"/>
    <w:rsid w:val="00C7115D"/>
    <w:rsid w:val="00C90959"/>
    <w:rsid w:val="00C97697"/>
    <w:rsid w:val="00CA0C79"/>
    <w:rsid w:val="00CA101A"/>
    <w:rsid w:val="00CA3984"/>
    <w:rsid w:val="00CD3B9F"/>
    <w:rsid w:val="00CE2CAD"/>
    <w:rsid w:val="00D076AF"/>
    <w:rsid w:val="00D14CFC"/>
    <w:rsid w:val="00D32D5C"/>
    <w:rsid w:val="00D33DF7"/>
    <w:rsid w:val="00D63F42"/>
    <w:rsid w:val="00D929B9"/>
    <w:rsid w:val="00D93D98"/>
    <w:rsid w:val="00DB64B6"/>
    <w:rsid w:val="00DF059D"/>
    <w:rsid w:val="00DF75A5"/>
    <w:rsid w:val="00E00A29"/>
    <w:rsid w:val="00E03D2E"/>
    <w:rsid w:val="00E151C7"/>
    <w:rsid w:val="00E552FE"/>
    <w:rsid w:val="00EA26C9"/>
    <w:rsid w:val="00EC3934"/>
    <w:rsid w:val="00EC525E"/>
    <w:rsid w:val="00EE1EDA"/>
    <w:rsid w:val="00EF1F8D"/>
    <w:rsid w:val="00F17D7E"/>
    <w:rsid w:val="00F225CA"/>
    <w:rsid w:val="00F27666"/>
    <w:rsid w:val="00F44407"/>
    <w:rsid w:val="00FA3D66"/>
    <w:rsid w:val="00FA7B06"/>
    <w:rsid w:val="00FC50CA"/>
    <w:rsid w:val="00FE4B7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539"/>
  <w15:chartTrackingRefBased/>
  <w15:docId w15:val="{FE4ACCFD-25B2-4BAB-9440-A27EBEC9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5C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7252C"/>
    <w:pPr>
      <w:ind w:left="720"/>
      <w:contextualSpacing/>
    </w:pPr>
  </w:style>
  <w:style w:type="paragraph" w:styleId="a6">
    <w:name w:val="footnote text"/>
    <w:basedOn w:val="a"/>
    <w:link w:val="a7"/>
    <w:uiPriority w:val="99"/>
    <w:rsid w:val="00172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1725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link w:val="1"/>
    <w:uiPriority w:val="99"/>
    <w:rsid w:val="0017252C"/>
    <w:rPr>
      <w:vertAlign w:val="superscript"/>
    </w:rPr>
  </w:style>
  <w:style w:type="paragraph" w:customStyle="1" w:styleId="1">
    <w:name w:val="Знак сноски1"/>
    <w:basedOn w:val="a"/>
    <w:link w:val="a8"/>
    <w:uiPriority w:val="99"/>
    <w:rsid w:val="0017252C"/>
    <w:pPr>
      <w:spacing w:after="200" w:line="276" w:lineRule="auto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2026-03-05T10:23:00Z</cp:lastPrinted>
  <dcterms:created xsi:type="dcterms:W3CDTF">2026-03-05T10:23:00Z</dcterms:created>
  <dcterms:modified xsi:type="dcterms:W3CDTF">2026-03-05T10:23:00Z</dcterms:modified>
</cp:coreProperties>
</file>